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127" w:rsidRPr="002C1507" w:rsidRDefault="00EB1D1F" w:rsidP="002C1507">
      <w:pPr>
        <w:jc w:val="center"/>
        <w:rPr>
          <w:b/>
          <w:sz w:val="40"/>
          <w:szCs w:val="40"/>
        </w:rPr>
      </w:pPr>
      <w:r w:rsidRPr="002C1507">
        <w:rPr>
          <w:b/>
          <w:sz w:val="40"/>
          <w:szCs w:val="40"/>
        </w:rPr>
        <w:t>AVVISO AI CANDIDATI</w:t>
      </w:r>
    </w:p>
    <w:p w:rsidR="00EB1D1F" w:rsidRPr="002C1507" w:rsidRDefault="00EB1D1F">
      <w:pPr>
        <w:rPr>
          <w:sz w:val="28"/>
          <w:szCs w:val="28"/>
        </w:rPr>
      </w:pPr>
    </w:p>
    <w:p w:rsidR="00EB1D1F" w:rsidRPr="002C1507" w:rsidRDefault="00EB1D1F" w:rsidP="00EB1D1F">
      <w:pPr>
        <w:rPr>
          <w:bCs/>
          <w:sz w:val="28"/>
          <w:szCs w:val="28"/>
        </w:rPr>
      </w:pPr>
      <w:r w:rsidRPr="002C1507">
        <w:rPr>
          <w:sz w:val="28"/>
          <w:szCs w:val="28"/>
        </w:rPr>
        <w:t xml:space="preserve">Come da nota </w:t>
      </w:r>
      <w:r w:rsidRPr="002C1507">
        <w:rPr>
          <w:bCs/>
          <w:sz w:val="28"/>
          <w:szCs w:val="28"/>
        </w:rPr>
        <w:t>Ufficio Scolastico Regionale per la Campania - Ufficio VI prot. n. 6456 del 30/04/2023 ai fini della corretta produzione della graduatoria finale, i candidati dovranno consegnare alla</w:t>
      </w:r>
      <w:r w:rsidR="00721857" w:rsidRPr="002C1507">
        <w:rPr>
          <w:bCs/>
          <w:sz w:val="28"/>
          <w:szCs w:val="28"/>
        </w:rPr>
        <w:t xml:space="preserve"> </w:t>
      </w:r>
      <w:r w:rsidRPr="002C1507">
        <w:rPr>
          <w:bCs/>
          <w:sz w:val="28"/>
          <w:szCs w:val="28"/>
        </w:rPr>
        <w:t>Sottocommissione di appartenenza, nel giorno prefissato della prova orale</w:t>
      </w:r>
      <w:r w:rsidR="00721857" w:rsidRPr="002C1507">
        <w:rPr>
          <w:bCs/>
          <w:sz w:val="28"/>
          <w:szCs w:val="28"/>
        </w:rPr>
        <w:t xml:space="preserve"> la seguente documentazione</w:t>
      </w:r>
      <w:r w:rsidRPr="002C1507">
        <w:rPr>
          <w:bCs/>
          <w:sz w:val="28"/>
          <w:szCs w:val="28"/>
        </w:rPr>
        <w:t>:</w:t>
      </w:r>
    </w:p>
    <w:p w:rsidR="00EB1D1F" w:rsidRPr="002C1507" w:rsidRDefault="00EB1D1F" w:rsidP="00EB1D1F">
      <w:pPr>
        <w:rPr>
          <w:bCs/>
          <w:sz w:val="28"/>
          <w:szCs w:val="28"/>
        </w:rPr>
      </w:pPr>
      <w:r w:rsidRPr="002C1507">
        <w:rPr>
          <w:bCs/>
          <w:sz w:val="28"/>
          <w:szCs w:val="28"/>
        </w:rPr>
        <w:t xml:space="preserve">• i titoli dichiarati in domanda, </w:t>
      </w:r>
      <w:r w:rsidRPr="002C1507">
        <w:rPr>
          <w:b/>
          <w:bCs/>
          <w:sz w:val="28"/>
          <w:szCs w:val="28"/>
          <w:u w:val="single"/>
        </w:rPr>
        <w:t>non documentabili con autocertificazione o dichiarazione</w:t>
      </w:r>
      <w:r w:rsidR="00721857" w:rsidRPr="002C1507">
        <w:rPr>
          <w:b/>
          <w:bCs/>
          <w:sz w:val="28"/>
          <w:szCs w:val="28"/>
          <w:u w:val="single"/>
        </w:rPr>
        <w:t xml:space="preserve"> </w:t>
      </w:r>
      <w:r w:rsidRPr="002C1507">
        <w:rPr>
          <w:b/>
          <w:bCs/>
          <w:sz w:val="28"/>
          <w:szCs w:val="28"/>
          <w:u w:val="single"/>
        </w:rPr>
        <w:t>sostitutiva</w:t>
      </w:r>
      <w:r w:rsidRPr="002C1507">
        <w:rPr>
          <w:bCs/>
          <w:sz w:val="28"/>
          <w:szCs w:val="28"/>
        </w:rPr>
        <w:t>;</w:t>
      </w:r>
    </w:p>
    <w:p w:rsidR="00EB1D1F" w:rsidRPr="002C1507" w:rsidRDefault="00EB1D1F" w:rsidP="00EB1D1F">
      <w:pPr>
        <w:rPr>
          <w:bCs/>
          <w:sz w:val="28"/>
          <w:szCs w:val="28"/>
        </w:rPr>
      </w:pPr>
      <w:r w:rsidRPr="002C1507">
        <w:rPr>
          <w:bCs/>
          <w:sz w:val="28"/>
          <w:szCs w:val="28"/>
        </w:rPr>
        <w:t>• la documentazione comprovante il possesso dei requisiti per la fruizione della riserva</w:t>
      </w:r>
      <w:r w:rsidR="00E22030" w:rsidRPr="002C1507">
        <w:rPr>
          <w:bCs/>
          <w:sz w:val="28"/>
          <w:szCs w:val="28"/>
        </w:rPr>
        <w:t xml:space="preserve"> di posti</w:t>
      </w:r>
      <w:r w:rsidRPr="002C1507">
        <w:rPr>
          <w:bCs/>
          <w:sz w:val="28"/>
          <w:szCs w:val="28"/>
        </w:rPr>
        <w:t xml:space="preserve"> di cui</w:t>
      </w:r>
      <w:r w:rsidR="00721857" w:rsidRPr="002C1507">
        <w:rPr>
          <w:bCs/>
          <w:sz w:val="28"/>
          <w:szCs w:val="28"/>
        </w:rPr>
        <w:t xml:space="preserve"> </w:t>
      </w:r>
      <w:r w:rsidRPr="002C1507">
        <w:rPr>
          <w:bCs/>
          <w:sz w:val="28"/>
          <w:szCs w:val="28"/>
        </w:rPr>
        <w:t>all’art. 13, comma 9 dei D.M.205 e 206 -2023 (</w:t>
      </w:r>
      <w:r w:rsidRPr="002C1507">
        <w:rPr>
          <w:b/>
          <w:bCs/>
          <w:sz w:val="28"/>
          <w:szCs w:val="28"/>
          <w:u w:val="single"/>
        </w:rPr>
        <w:t>servizio presso le istituzioni scolastiche statali</w:t>
      </w:r>
      <w:r w:rsidR="00721857" w:rsidRPr="002C1507">
        <w:rPr>
          <w:b/>
          <w:bCs/>
          <w:sz w:val="28"/>
          <w:szCs w:val="28"/>
          <w:u w:val="single"/>
        </w:rPr>
        <w:t xml:space="preserve"> </w:t>
      </w:r>
      <w:r w:rsidRPr="002C1507">
        <w:rPr>
          <w:b/>
          <w:bCs/>
          <w:sz w:val="28"/>
          <w:szCs w:val="28"/>
          <w:u w:val="single"/>
        </w:rPr>
        <w:t>di almeno tre anni scolastici, anche non continuativi, nei dieci anni precedenti</w:t>
      </w:r>
      <w:r w:rsidRPr="002C1507">
        <w:rPr>
          <w:bCs/>
          <w:sz w:val="28"/>
          <w:szCs w:val="28"/>
        </w:rPr>
        <w:t>, valutati ai sensi</w:t>
      </w:r>
      <w:r w:rsidR="00721857" w:rsidRPr="002C1507">
        <w:rPr>
          <w:bCs/>
          <w:sz w:val="28"/>
          <w:szCs w:val="28"/>
        </w:rPr>
        <w:t xml:space="preserve"> </w:t>
      </w:r>
      <w:r w:rsidRPr="002C1507">
        <w:rPr>
          <w:bCs/>
          <w:sz w:val="28"/>
          <w:szCs w:val="28"/>
        </w:rPr>
        <w:t>dell’articolo 11, comma 14, della legge 3 maggio 1999, n. 124”);</w:t>
      </w:r>
    </w:p>
    <w:p w:rsidR="00E22030" w:rsidRPr="002C1507" w:rsidRDefault="00E22030" w:rsidP="00E22030">
      <w:pPr>
        <w:rPr>
          <w:sz w:val="28"/>
          <w:szCs w:val="28"/>
        </w:rPr>
      </w:pPr>
      <w:r w:rsidRPr="002C1507">
        <w:rPr>
          <w:bCs/>
          <w:sz w:val="28"/>
          <w:szCs w:val="28"/>
        </w:rPr>
        <w:t xml:space="preserve">• </w:t>
      </w:r>
      <w:r w:rsidRPr="002C1507">
        <w:rPr>
          <w:sz w:val="28"/>
          <w:szCs w:val="28"/>
        </w:rPr>
        <w:t xml:space="preserve">la </w:t>
      </w:r>
      <w:r w:rsidRPr="002C1507">
        <w:rPr>
          <w:b/>
          <w:sz w:val="28"/>
          <w:szCs w:val="28"/>
          <w:u w:val="single"/>
        </w:rPr>
        <w:t>documentazione dei titoli di precedenza di Legge ex 68/1999</w:t>
      </w:r>
      <w:r w:rsidRPr="002C1507">
        <w:rPr>
          <w:sz w:val="28"/>
          <w:szCs w:val="28"/>
        </w:rPr>
        <w:t>, con autorizzazione al trattamento dei dati personali, ai sensi del D.L. vo n. 196/2003 e del Regolamento UE 2016/679.</w:t>
      </w:r>
    </w:p>
    <w:p w:rsidR="00E22030" w:rsidRPr="002C1507" w:rsidRDefault="00E22030" w:rsidP="00E22030">
      <w:pPr>
        <w:jc w:val="both"/>
        <w:rPr>
          <w:b/>
          <w:sz w:val="28"/>
          <w:szCs w:val="28"/>
          <w:u w:val="single"/>
        </w:rPr>
      </w:pPr>
      <w:r w:rsidRPr="002C1507">
        <w:rPr>
          <w:sz w:val="28"/>
          <w:szCs w:val="28"/>
        </w:rPr>
        <w:t xml:space="preserve">Si precisa altresì che I candidati che intendo avvalersi di ausili o tempi aggiuntivi, ai sensi dell’articolo 20 L. 104/92, del D.M.P.A. n. 80/2021 art. 10 comma 5 lettera m, dei DDG. n. 2575, 2576 del 2023, dovranno inoltrare richiesta alla Sottocommissione di appartenenza, presso l’istituto sede di convocazione della prova, </w:t>
      </w:r>
      <w:r w:rsidRPr="002C1507">
        <w:rPr>
          <w:b/>
          <w:bCs/>
          <w:sz w:val="28"/>
          <w:szCs w:val="28"/>
          <w:u w:val="single"/>
        </w:rPr>
        <w:t>almeno dieci giorni prima dell'inizio della prova stessa</w:t>
      </w:r>
      <w:r w:rsidRPr="002C1507">
        <w:rPr>
          <w:b/>
          <w:sz w:val="28"/>
          <w:szCs w:val="28"/>
          <w:u w:val="single"/>
        </w:rPr>
        <w:t xml:space="preserve">, documentando le proprie condizioni sanitarie, con apposita dichiarazione, </w:t>
      </w:r>
      <w:r w:rsidRPr="002C1507">
        <w:rPr>
          <w:b/>
          <w:bCs/>
          <w:sz w:val="28"/>
          <w:szCs w:val="28"/>
          <w:u w:val="single"/>
        </w:rPr>
        <w:t>resa dalla commissione medico legale dell'Azienda sanitaria locale</w:t>
      </w:r>
      <w:r w:rsidRPr="002C1507">
        <w:rPr>
          <w:b/>
          <w:sz w:val="28"/>
          <w:szCs w:val="28"/>
          <w:u w:val="single"/>
        </w:rPr>
        <w:t xml:space="preserve">. </w:t>
      </w:r>
    </w:p>
    <w:p w:rsidR="00E22030" w:rsidRPr="002C1507" w:rsidRDefault="00E22030" w:rsidP="002C1507">
      <w:pPr>
        <w:jc w:val="both"/>
        <w:rPr>
          <w:sz w:val="28"/>
          <w:szCs w:val="28"/>
        </w:rPr>
      </w:pPr>
      <w:r w:rsidRPr="002C1507">
        <w:rPr>
          <w:sz w:val="28"/>
          <w:szCs w:val="28"/>
        </w:rPr>
        <w:t>Tale dichiarazione, integrata dall’autorizzazione al trattamento dati personali, ai sensi del D.L. vo n. 196/2003 e del Regolamento UE 2016/679, dovrà esplicitare le limitazioni che le condizioni personali determinano, in funzione della prova concorsuale e la conseguente necessità di misure dispensative, di strumenti compensativi e/o di tempi aggiuntivi necessari per sopperirvi. L'assegnazione di ausili e/o tempi aggiuntivi ai candidati che ne abbiano fatto richiesta sarà determinata a insindacabile giudizio della Commissione/Sottocommissione giudicatrice sulla base della documentazione esibita e dell'esame obiettivo di ogni specifico caso.</w:t>
      </w:r>
      <w:bookmarkStart w:id="0" w:name="_GoBack"/>
      <w:bookmarkEnd w:id="0"/>
    </w:p>
    <w:sectPr w:rsidR="00E22030" w:rsidRPr="002C1507" w:rsidSect="00EB1D1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1F"/>
    <w:rsid w:val="00072127"/>
    <w:rsid w:val="002C1507"/>
    <w:rsid w:val="00721857"/>
    <w:rsid w:val="00E22030"/>
    <w:rsid w:val="00EB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17BC"/>
  <w15:chartTrackingRefBased/>
  <w15:docId w15:val="{D207E4C5-B71E-4491-82DB-3C1A21E7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2024-05-02T09:03:00Z</dcterms:created>
  <dcterms:modified xsi:type="dcterms:W3CDTF">2024-05-02T09:38:00Z</dcterms:modified>
</cp:coreProperties>
</file>